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24" w:rsidRPr="00B16F1F" w:rsidRDefault="00045C91" w:rsidP="00B16F1F">
      <w:pPr>
        <w:jc w:val="center"/>
        <w:rPr>
          <w:b/>
        </w:rPr>
      </w:pPr>
      <w:r>
        <w:rPr>
          <w:b/>
        </w:rPr>
        <w:t xml:space="preserve">         </w:t>
      </w:r>
      <w:bookmarkStart w:id="0" w:name="_GoBack"/>
      <w:bookmarkEnd w:id="0"/>
      <w:r w:rsidR="00F50155">
        <w:rPr>
          <w:b/>
        </w:rPr>
        <w:t xml:space="preserve"> ΜΕΤΑΜΟΡΦΩΣΕΙΣ</w:t>
      </w:r>
      <w:r w:rsidR="00861C36">
        <w:rPr>
          <w:b/>
        </w:rPr>
        <w:t xml:space="preserve"> ΤΗΣ</w:t>
      </w:r>
      <w:r w:rsidR="00F50155" w:rsidRPr="00F50155">
        <w:rPr>
          <w:b/>
        </w:rPr>
        <w:t xml:space="preserve"> </w:t>
      </w:r>
      <w:r w:rsidR="00F50155">
        <w:rPr>
          <w:b/>
        </w:rPr>
        <w:t>ΥΓΕΙΑΣ ΚΑΙ  ΚΑΤΕΥΘΥΝΣΗ ΤΗΣ ΔΙΑΤΑΡΑΧΗΣ ΚΑΤΑ ΤΗ ΔΙΑΡΚΕΙΑ ΟΜΟΙΟΠΑΘΗΤΙΚΗΣ ΑΓΩΓΗΣ ΧΡΟΝΙΩΝ ΠΡΟΒΛΗΜΑΤΩΝ</w:t>
      </w:r>
    </w:p>
    <w:p w:rsidR="00482E6B" w:rsidRDefault="00482E6B"/>
    <w:p w:rsidR="00482E6B" w:rsidRDefault="00F50155">
      <w:r>
        <w:t xml:space="preserve">                 </w:t>
      </w:r>
      <w:r w:rsidR="00482E6B">
        <w:t xml:space="preserve">Στην ομοιοπαθητική βιβλιογραφία από την εποχή του </w:t>
      </w:r>
      <w:r w:rsidR="00482E6B">
        <w:rPr>
          <w:lang w:val="en-US"/>
        </w:rPr>
        <w:t>Samuel</w:t>
      </w:r>
      <w:r w:rsidR="00482E6B" w:rsidRPr="00482E6B">
        <w:t xml:space="preserve"> </w:t>
      </w:r>
      <w:r w:rsidR="00482E6B">
        <w:rPr>
          <w:lang w:val="en-US"/>
        </w:rPr>
        <w:t>Hahnema</w:t>
      </w:r>
      <w:r>
        <w:rPr>
          <w:lang w:val="en-US"/>
        </w:rPr>
        <w:t>n</w:t>
      </w:r>
      <w:r w:rsidR="00482E6B">
        <w:rPr>
          <w:lang w:val="en-US"/>
        </w:rPr>
        <w:t>n</w:t>
      </w:r>
      <w:r w:rsidR="00482E6B" w:rsidRPr="00482E6B">
        <w:t xml:space="preserve"> </w:t>
      </w:r>
      <w:r w:rsidR="00482E6B">
        <w:t xml:space="preserve">είναι γνωστή η ιεράρχηση των 3 </w:t>
      </w:r>
      <w:r w:rsidR="00B957F9">
        <w:t>επιπέδων οργάνωσης</w:t>
      </w:r>
      <w:r w:rsidR="00482E6B">
        <w:t xml:space="preserve"> του οργανισμού. Κεντρικότερο</w:t>
      </w:r>
      <w:r w:rsidR="00B957F9">
        <w:t xml:space="preserve"> σε αυτή την ιεραρχία</w:t>
      </w:r>
      <w:r w:rsidR="00482E6B">
        <w:t xml:space="preserve">, πάντα, θεωρείται το νοητικό ή πνευματικό επίπεδο, ενδιάμεσα βρίσκεται το ψυχικό </w:t>
      </w:r>
      <w:r w:rsidR="00B957F9">
        <w:t>ή συνα</w:t>
      </w:r>
      <w:r w:rsidR="00861C36">
        <w:t>ισθηματικό επίπεδο και περιφερι</w:t>
      </w:r>
      <w:r w:rsidR="00B957F9">
        <w:t>κότερα</w:t>
      </w:r>
      <w:r w:rsidR="00482E6B">
        <w:t xml:space="preserve"> το υλικό ή σωματικό επίπεδο.</w:t>
      </w:r>
      <w:r w:rsidR="00861C36">
        <w:t xml:space="preserve"> </w:t>
      </w:r>
      <w:r w:rsidRPr="00F50155">
        <w:t xml:space="preserve">      </w:t>
      </w:r>
      <w:r w:rsidR="00861C36">
        <w:t>Πέραν, όμως αυτής της κλασικής ταξινόμησης στα τρία επίπεδα, διαπιστώνουμε πως</w:t>
      </w:r>
      <w:r w:rsidR="00B957F9">
        <w:t xml:space="preserve"> και μέσα στο ίδιο επίπεδο υπάρχει μια δ</w:t>
      </w:r>
      <w:r>
        <w:t>ιαβάθμιση της σημαντικότητας των συμπτώματων</w:t>
      </w:r>
      <w:r w:rsidR="00B957F9">
        <w:t xml:space="preserve"> ή της παθολογίας που πλήττει τον οργανισμό. Τέλος,</w:t>
      </w:r>
      <w:r w:rsidR="00861C36">
        <w:t xml:space="preserve"> τα πράγματα γίνονται ακόμα πιο πολύπλοκα, αν ανα</w:t>
      </w:r>
      <w:r>
        <w:t>λογιστούμε και την επικάλυψη (τομέων)</w:t>
      </w:r>
      <w:r w:rsidR="00861C36">
        <w:t xml:space="preserve"> τ</w:t>
      </w:r>
      <w:r>
        <w:t>ων επιπέδων, που αναδεικνύει κάποια</w:t>
      </w:r>
      <w:r w:rsidR="00861C36">
        <w:t xml:space="preserve"> </w:t>
      </w:r>
      <w:r>
        <w:t>παθολογία βαθύτερη, αν και θεωρητικά βρίσκεται σε</w:t>
      </w:r>
      <w:r w:rsidR="00861C36">
        <w:t xml:space="preserve"> περιφερικό</w:t>
      </w:r>
      <w:r>
        <w:t>τερο</w:t>
      </w:r>
      <w:r w:rsidR="00861C36">
        <w:t xml:space="preserve"> επίπεδο.</w:t>
      </w:r>
      <w:r w:rsidR="00B957F9">
        <w:t xml:space="preserve"> </w:t>
      </w:r>
      <w:r w:rsidR="00482E6B">
        <w:t xml:space="preserve"> </w:t>
      </w:r>
    </w:p>
    <w:p w:rsidR="00F50155" w:rsidRDefault="00F50155">
      <w:r>
        <w:t xml:space="preserve">              </w:t>
      </w:r>
      <w:r w:rsidR="00482E6B">
        <w:t>Η εργασία αυτή επιχειρεί να ψηλαφίσει κλινικές περιπτώσεις όπου η διαταραχή μετακινείται κατά τη διάρκεια τη</w:t>
      </w:r>
      <w:r>
        <w:t xml:space="preserve">ς θεραπείας: </w:t>
      </w:r>
    </w:p>
    <w:p w:rsidR="00F50155" w:rsidRDefault="00F50155">
      <w:r>
        <w:t xml:space="preserve">α) από το νοητικό προς </w:t>
      </w:r>
      <w:r w:rsidR="00482E6B">
        <w:t>το ψυχικό επίπεδο,</w:t>
      </w:r>
    </w:p>
    <w:p w:rsidR="00F50155" w:rsidRDefault="00482E6B">
      <w:r>
        <w:t xml:space="preserve"> β) από το νοητικ</w:t>
      </w:r>
      <w:r w:rsidR="00F50155">
        <w:t>ό προς το</w:t>
      </w:r>
      <w:r>
        <w:t xml:space="preserve"> σωματικό επίπεδο</w:t>
      </w:r>
      <w:r w:rsidR="00F50155">
        <w:t xml:space="preserve"> </w:t>
      </w:r>
      <w:r>
        <w:t xml:space="preserve">(είτε με τη μορφή </w:t>
      </w:r>
      <w:r w:rsidR="00F50155">
        <w:t xml:space="preserve">νέας </w:t>
      </w:r>
      <w:r>
        <w:t>χρόνιας σωματική</w:t>
      </w:r>
      <w:r w:rsidR="00F50155">
        <w:t>ς</w:t>
      </w:r>
      <w:r>
        <w:t xml:space="preserve"> παθολογίας, είτε ως επανεμφάνιση οξέων νοσημάτων στο</w:t>
      </w:r>
      <w:r w:rsidR="00F50155">
        <w:t>ν οργανισμό),</w:t>
      </w:r>
    </w:p>
    <w:p w:rsidR="00F50155" w:rsidRDefault="00F50155">
      <w:r>
        <w:t xml:space="preserve"> γ) από το ψυχικό προς το σωματικό επίπεδο και  τέλος </w:t>
      </w:r>
    </w:p>
    <w:p w:rsidR="00482E6B" w:rsidRDefault="00F50155">
      <w:r>
        <w:t xml:space="preserve">δ) </w:t>
      </w:r>
      <w:r w:rsidR="00482E6B">
        <w:t xml:space="preserve">μετακίνηση μέσα στο ίδιο επίπεδο, με ιδιαίτερη αναφορά σε περιστατικά μετατροπής της ψωριασικής </w:t>
      </w:r>
      <w:r>
        <w:t>αρθρίτιδας σε δερματικό ψωριασικό εξάνθημα ή σε οξεία διαταραχή</w:t>
      </w:r>
      <w:r w:rsidR="00482E6B">
        <w:t xml:space="preserve">. </w:t>
      </w:r>
    </w:p>
    <w:p w:rsidR="00F50155" w:rsidRDefault="00F50155">
      <w:r>
        <w:t xml:space="preserve">              </w:t>
      </w:r>
      <w:r w:rsidR="00563618">
        <w:t xml:space="preserve">Οι προαναφερθείσες πορείες και τα </w:t>
      </w:r>
      <w:r>
        <w:t>συνοδά παραδείγματα</w:t>
      </w:r>
      <w:r w:rsidR="00563618">
        <w:t xml:space="preserve"> αφορούν</w:t>
      </w:r>
      <w:r>
        <w:t xml:space="preserve"> σε</w:t>
      </w:r>
      <w:r w:rsidR="00563618">
        <w:t xml:space="preserve"> </w:t>
      </w:r>
      <w:r>
        <w:t>θεραπευτικές διαδικασίες σύμφωνα με</w:t>
      </w:r>
      <w:r w:rsidR="00563618">
        <w:t xml:space="preserve"> τη θεωρία της κλασικής ομοιοπαθητικής</w:t>
      </w:r>
      <w:r w:rsidR="00861C36">
        <w:t xml:space="preserve">, δηλαδή του νόμου που </w:t>
      </w:r>
      <w:r>
        <w:t>θεωρεί</w:t>
      </w:r>
      <w:r w:rsidR="00861C36">
        <w:t xml:space="preserve"> ως θεραπευτική την πορεία </w:t>
      </w:r>
      <w:r>
        <w:t xml:space="preserve">εκείνη που μετακινείται </w:t>
      </w:r>
      <w:r w:rsidR="00861C36">
        <w:t>από το κέντρο προς την περιφέρεια και από τα σημαντικότερα στα λιγότερο σημαντικά επίπεδα</w:t>
      </w:r>
      <w:r>
        <w:t xml:space="preserve"> υγείας</w:t>
      </w:r>
      <w:r w:rsidR="00563618">
        <w:t xml:space="preserve">. </w:t>
      </w:r>
    </w:p>
    <w:p w:rsidR="00482E6B" w:rsidRDefault="00F50155">
      <w:r>
        <w:t xml:space="preserve">              </w:t>
      </w:r>
      <w:r w:rsidR="00563618">
        <w:t xml:space="preserve">Η παρουσίαση, όμως, εξετάζει και την πιθανότητα </w:t>
      </w:r>
      <w:r>
        <w:t>ύπαρξης αντίθετης φοράς μετακίνη</w:t>
      </w:r>
      <w:r w:rsidR="00563618">
        <w:t>ση</w:t>
      </w:r>
      <w:r w:rsidR="00861C36">
        <w:t xml:space="preserve">ς </w:t>
      </w:r>
      <w:r>
        <w:t>της υγείας (δηλαδή</w:t>
      </w:r>
      <w:r w:rsidR="00563618">
        <w:t xml:space="preserve"> από την περιφέρεια προς το κέντρο), σε περιπτώσεις που έχουν δοθεί κοντινά, αλλά όχι όμοια επιλεγμένα ομοιοπαθητικά φάρμακα. </w:t>
      </w:r>
    </w:p>
    <w:p w:rsidR="00861C36" w:rsidRDefault="00861C36"/>
    <w:p w:rsidR="00861C36" w:rsidRDefault="00861C36">
      <w:r>
        <w:t>Καλαβρουζιώτης Αλέξανδρος, Ιατρός</w:t>
      </w:r>
    </w:p>
    <w:p w:rsidR="00861C36" w:rsidRPr="00482E6B" w:rsidRDefault="00861C36">
      <w:r>
        <w:t>Λέφας Μιχάλης, Γενικός Ιατρός</w:t>
      </w:r>
    </w:p>
    <w:sectPr w:rsidR="00861C36" w:rsidRPr="00482E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6B"/>
    <w:rsid w:val="00045C91"/>
    <w:rsid w:val="00482E6B"/>
    <w:rsid w:val="00563618"/>
    <w:rsid w:val="006E15FE"/>
    <w:rsid w:val="00861C36"/>
    <w:rsid w:val="00B16F1F"/>
    <w:rsid w:val="00B90939"/>
    <w:rsid w:val="00B957F9"/>
    <w:rsid w:val="00F50155"/>
    <w:rsid w:val="00F8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23739-225A-402C-B2B8-F0A8283E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C3F4-7A49-46B9-AE21-A8112FF8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</cp:lastModifiedBy>
  <cp:revision>4</cp:revision>
  <dcterms:created xsi:type="dcterms:W3CDTF">2019-09-29T18:22:00Z</dcterms:created>
  <dcterms:modified xsi:type="dcterms:W3CDTF">2019-09-29T18:24:00Z</dcterms:modified>
</cp:coreProperties>
</file>